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7224" w:rsidRPr="004D787F" w:rsidRDefault="00F40B98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4D787F">
        <w:rPr>
          <w:rFonts w:ascii="Times New Roman" w:hAnsi="Times New Roman" w:cs="Times New Roman"/>
          <w:b/>
          <w:sz w:val="28"/>
          <w:szCs w:val="28"/>
          <w:lang w:val="kk-KZ"/>
        </w:rPr>
        <w:t>Шекаралық бақылау</w:t>
      </w:r>
      <w:r w:rsidR="003F5CA9" w:rsidRPr="004D787F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bookmarkEnd w:id="0"/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ҚР кәсіпорын экономикасының  даму жолдары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Кәсіпорынды мамандандыру, шоғырландыру, орнасластыру, қарқындату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Кәсіпорынды жоспарлау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Кәсіпорынның негізгі қорлары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, тиімді пайдаланудың жолдары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Айналымдағы қорлар</w:t>
      </w:r>
      <w:r w:rsidRPr="00245E1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тиімді пайдаланудың жолдары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Еңбек қоры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, еңбек өнімділігі, оны арттырудың жолдары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Еңбек ақы төлеу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. Қазіргі заманғы жетілдіру жолдары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Өндірістік шығындар және өзіндік құн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 өнімдерінің көрсететін қызметтерінің бағасы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. Баға түрлері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Кәсіпорынның қаржы 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>көрсеткіштері, жағдайын жақсарту жолдары</w:t>
      </w:r>
      <w:r w:rsidRPr="00245E1D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Кәсіпорындағы жаңашылдық (иновация), өнім сапасы,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Кәсіпорынның сыртқы экономикалық қызметі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>Кәсіпорынды басқару жүйесі және менеджмент</w:t>
      </w:r>
      <w:r w:rsidRPr="00245E1D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3F5CA9" w:rsidRPr="00245E1D" w:rsidRDefault="003F5CA9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 xml:space="preserve">Кәсіпорын </w:t>
      </w:r>
      <w:r w:rsidR="005B5517" w:rsidRPr="00245E1D">
        <w:rPr>
          <w:rFonts w:ascii="Times New Roman" w:hAnsi="Times New Roman" w:cs="Times New Roman"/>
          <w:sz w:val="28"/>
          <w:szCs w:val="28"/>
          <w:lang w:val="kk-KZ"/>
        </w:rPr>
        <w:t xml:space="preserve">қызмет </w:t>
      </w:r>
      <w:r w:rsidRPr="00245E1D">
        <w:rPr>
          <w:rFonts w:ascii="Times New Roman" w:hAnsi="Times New Roman" w:cs="Times New Roman"/>
          <w:sz w:val="28"/>
          <w:szCs w:val="28"/>
          <w:lang w:val="kk-KZ"/>
        </w:rPr>
        <w:t>нәтижесін талдау</w:t>
      </w:r>
    </w:p>
    <w:p w:rsidR="005B5517" w:rsidRPr="00245E1D" w:rsidRDefault="005B5517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45E1D">
        <w:rPr>
          <w:rFonts w:ascii="Times New Roman" w:hAnsi="Times New Roman" w:cs="Times New Roman"/>
          <w:sz w:val="28"/>
          <w:szCs w:val="28"/>
          <w:lang w:val="kk-KZ"/>
        </w:rPr>
        <w:t xml:space="preserve"> Өзіндік құнды төмендетудің жолдары</w:t>
      </w:r>
    </w:p>
    <w:p w:rsidR="005B5517" w:rsidRPr="00245E1D" w:rsidRDefault="00384646" w:rsidP="005B551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45E1D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45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E1D">
        <w:rPr>
          <w:rFonts w:ascii="Times New Roman" w:hAnsi="Times New Roman" w:cs="Times New Roman"/>
          <w:sz w:val="28"/>
          <w:szCs w:val="28"/>
        </w:rPr>
        <w:t>жұмысындағы</w:t>
      </w:r>
      <w:proofErr w:type="spellEnd"/>
      <w:r w:rsidRPr="00245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5E1D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</w:p>
    <w:p w:rsidR="003F5CA9" w:rsidRPr="003F5CA9" w:rsidRDefault="003F5CA9">
      <w:pPr>
        <w:rPr>
          <w:lang w:val="kk-KZ"/>
        </w:rPr>
      </w:pPr>
    </w:p>
    <w:sectPr w:rsidR="003F5CA9" w:rsidRPr="003F5CA9" w:rsidSect="00215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50B54"/>
    <w:multiLevelType w:val="hybridMultilevel"/>
    <w:tmpl w:val="B4081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A9"/>
    <w:rsid w:val="002153E9"/>
    <w:rsid w:val="00245E1D"/>
    <w:rsid w:val="00384646"/>
    <w:rsid w:val="003F5CA9"/>
    <w:rsid w:val="004D787F"/>
    <w:rsid w:val="005B5517"/>
    <w:rsid w:val="009A0A23"/>
    <w:rsid w:val="00BA3389"/>
    <w:rsid w:val="00F4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81E53"/>
  <w15:docId w15:val="{69CA92AA-5BC8-49A1-8C5E-6F7C0E265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5CA9"/>
    <w:rPr>
      <w:strike w:val="0"/>
      <w:dstrike w:val="0"/>
      <w:color w:val="003399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3F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CA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B5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79274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5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90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5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User</cp:lastModifiedBy>
  <cp:revision>4</cp:revision>
  <dcterms:created xsi:type="dcterms:W3CDTF">2020-03-18T13:41:00Z</dcterms:created>
  <dcterms:modified xsi:type="dcterms:W3CDTF">2020-03-18T13:41:00Z</dcterms:modified>
</cp:coreProperties>
</file>